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A8" w:rsidRDefault="00D342A8" w:rsidP="00D342A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Vida Após a Morte</w:t>
      </w:r>
    </w:p>
    <w:p w:rsidR="00D342A8" w:rsidRDefault="00D342A8" w:rsidP="00D342A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Um Argumento</w:t>
      </w:r>
    </w:p>
    <w:p w:rsidR="00D342A8" w:rsidRDefault="00D342A8" w:rsidP="00D342A8">
      <w:pPr>
        <w:jc w:val="center"/>
      </w:pPr>
      <w:r>
        <w:rPr>
          <w:noProof/>
        </w:rPr>
        <w:drawing>
          <wp:inline distT="0" distB="0" distL="0" distR="0" wp14:anchorId="2FF5F809" wp14:editId="0A393DA0">
            <wp:extent cx="2672080" cy="1745615"/>
            <wp:effectExtent l="0" t="0" r="0" b="6985"/>
            <wp:docPr id="29" name="Picture 29" descr="http://www.islamreligion.com/articles/images/Life_after_Death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ww.islamreligion.com/articles/images/Life_after_Death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questão se existe ou não vida após a morte não recai no ramo da ciência, porque a ciência só está preocupada com a classificação e análise de dados registrados.</w:t>
      </w:r>
      <w:proofErr w:type="gramEnd"/>
      <w:r>
        <w:rPr>
          <w:color w:val="000000"/>
          <w:sz w:val="26"/>
          <w:szCs w:val="26"/>
        </w:rPr>
        <w:t xml:space="preserve">  Além disso, o homem tem estado ocupado com questionamentos e pesquisas científicos, no sentido moderno, apenas nos últimos séculos, enquanto ele tem estado familiarizado com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idéia de vida após a morte desde tempos imemoriais.  Todos os profetas de Deus chamaram seus povos para adorar a Deus e para acreditar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após a morte.  Eles deram muita ênfase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crença na vida após a morte que até a menor dúvida em relação a isso significava negar Deus, fazendo com que todas as outras crenças não tivessem sentido.  </w:t>
      </w:r>
      <w:proofErr w:type="gramStart"/>
      <w:r>
        <w:rPr>
          <w:color w:val="000000"/>
          <w:sz w:val="26"/>
          <w:szCs w:val="26"/>
        </w:rPr>
        <w:t>Os profetas de Deus vieram e foram, as épocas de seus adventos se estenderam em milhares de anos, e ainda assim a vida após a morte foi proclamada por todos eles.</w:t>
      </w:r>
      <w:proofErr w:type="gramEnd"/>
      <w:r>
        <w:rPr>
          <w:color w:val="000000"/>
          <w:sz w:val="26"/>
          <w:szCs w:val="26"/>
        </w:rPr>
        <w:t xml:space="preserve">  O </w:t>
      </w:r>
      <w:proofErr w:type="gramStart"/>
      <w:r>
        <w:rPr>
          <w:color w:val="000000"/>
          <w:sz w:val="26"/>
          <w:szCs w:val="26"/>
        </w:rPr>
        <w:t>simples</w:t>
      </w:r>
      <w:proofErr w:type="gramEnd"/>
      <w:r>
        <w:rPr>
          <w:color w:val="000000"/>
          <w:sz w:val="26"/>
          <w:szCs w:val="26"/>
        </w:rPr>
        <w:t xml:space="preserve"> fato de que todos lidaram com essa questão metafísica de forma tão confiante e uniforme prova que a fonte de seu conhecimento do que esperar após a morte era a mesma: revelação divina.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Nós também sabemos que esses profetas de Deus sofreram grande oposição por parte de seu povo, principalmente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questão da ressurreição após a pessoa ter morrido, uma vez que as pessoas pensavam que isso fosse impossível.   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apesar dessa oposição, os profetas conquistaram muitos seguidores sinceros.  </w:t>
      </w:r>
      <w:proofErr w:type="gramStart"/>
      <w:r>
        <w:rPr>
          <w:color w:val="000000"/>
          <w:sz w:val="26"/>
          <w:szCs w:val="26"/>
        </w:rPr>
        <w:t>A questão sobre o que fez aqueles seguidores abandonarem seus sistemas de crença anteriores se apresenta.</w:t>
      </w:r>
      <w:proofErr w:type="gramEnd"/>
      <w:r>
        <w:rPr>
          <w:color w:val="000000"/>
          <w:sz w:val="26"/>
          <w:szCs w:val="26"/>
        </w:rPr>
        <w:t xml:space="preserve">  O que os levou a rejeitar as crenças estabelecidas, tradições e costumes de seus antepassados a ponto de arriscarem serem totalmente alienados de sua própria comunidade?  A resposta </w:t>
      </w:r>
      <w:proofErr w:type="gramStart"/>
      <w:r>
        <w:rPr>
          <w:color w:val="000000"/>
          <w:sz w:val="26"/>
          <w:szCs w:val="26"/>
        </w:rPr>
        <w:t>simples</w:t>
      </w:r>
      <w:proofErr w:type="gramEnd"/>
      <w:r>
        <w:rPr>
          <w:color w:val="000000"/>
          <w:sz w:val="26"/>
          <w:szCs w:val="26"/>
        </w:rPr>
        <w:t xml:space="preserve"> é que eles fizeram uso de suas faculdades mentais e do coração, e perceberam a verdade.  </w:t>
      </w:r>
      <w:proofErr w:type="gramStart"/>
      <w:r>
        <w:rPr>
          <w:color w:val="000000"/>
          <w:sz w:val="26"/>
          <w:szCs w:val="26"/>
        </w:rPr>
        <w:t>Eles perceberam a verdade através de experimentação?</w:t>
      </w:r>
      <w:proofErr w:type="gramEnd"/>
      <w:r>
        <w:rPr>
          <w:color w:val="000000"/>
          <w:sz w:val="26"/>
          <w:szCs w:val="26"/>
        </w:rPr>
        <w:t xml:space="preserve">  Não pode ser, uma vez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experiência perceptiva de vida após a morte é impossível. 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Na verdade, Deus deu ao homem, além da consciência perceptiva, a consciência racional, estética e moral também.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É essa consciência que guia o homem em relação a realidades que não podem ser verificadas por dados sensoriais.</w:t>
      </w:r>
      <w:proofErr w:type="gramEnd"/>
      <w:r>
        <w:rPr>
          <w:color w:val="000000"/>
          <w:sz w:val="26"/>
          <w:szCs w:val="26"/>
        </w:rPr>
        <w:t xml:space="preserve">  É por isso que todos os profetas de Deus, enquanto chamavam o povo para acreditar em Deus 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outra vida, apelaram para os lados estético, moral e racional do homem.  Por exemplo, quando os idólatras de Meca negaram até mesmo a possibilidade de vida após a morte, o Alcorão expôs a fragilidade de suas posições apresentando argumentos muito lógicos e racionais: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“E, esquecendo sua criação, propõe, para Nós, um exemplo.</w:t>
      </w:r>
      <w:proofErr w:type="gramEnd"/>
      <w:r>
        <w:rPr>
          <w:b/>
          <w:bCs/>
          <w:color w:val="000000"/>
          <w:sz w:val="26"/>
          <w:szCs w:val="26"/>
        </w:rPr>
        <w:t xml:space="preserve"> Diz: ‘Quem dará vida aos ossos quando tiverem só os resquícios?'  Dize: ‘Quem os fez surgir da primeira vez lhes dará vida e Ele é o Conhecedor de toda a criação, Aquele que vos fez fogo, das árvores verdes, que com elas acendeis.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Não é Aquele que criou os céus e a terra, capaz de criar seus iguais?</w:t>
      </w:r>
      <w:proofErr w:type="gramEnd"/>
      <w:r>
        <w:rPr>
          <w:b/>
          <w:bCs/>
          <w:color w:val="000000"/>
          <w:sz w:val="26"/>
          <w:szCs w:val="26"/>
        </w:rPr>
        <w:t xml:space="preserve">  </w:t>
      </w:r>
      <w:proofErr w:type="gramStart"/>
      <w:r>
        <w:rPr>
          <w:b/>
          <w:bCs/>
          <w:color w:val="000000"/>
          <w:sz w:val="26"/>
          <w:szCs w:val="26"/>
        </w:rPr>
        <w:t>Sim, e Ele é o Criador Supremo, o Onisciente.”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36:78-81)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outra ocasião, o Alcorão diz muito claramente que os descrentes não têm base sólida para sua negação da vida após a morte.</w:t>
      </w:r>
      <w:proofErr w:type="gramEnd"/>
      <w:r>
        <w:rPr>
          <w:color w:val="000000"/>
          <w:sz w:val="26"/>
          <w:szCs w:val="26"/>
        </w:rPr>
        <w:t>  É baseada em pura conjectura: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“Eles dizem: ‘Não há senão nossa vida terrena; morremos e vivemos e nada nos aniquila senão o tempo.’</w:t>
      </w:r>
      <w:proofErr w:type="gramEnd"/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E eles não têm disso ciência alguma.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Eles nada fazem senão conjecturar.</w:t>
      </w:r>
      <w:proofErr w:type="gramEnd"/>
      <w:r>
        <w:rPr>
          <w:b/>
          <w:bCs/>
          <w:color w:val="000000"/>
          <w:sz w:val="26"/>
          <w:szCs w:val="26"/>
        </w:rPr>
        <w:t>  E quando</w:t>
      </w:r>
      <w:proofErr w:type="gramStart"/>
      <w:r>
        <w:rPr>
          <w:b/>
          <w:bCs/>
          <w:color w:val="000000"/>
          <w:sz w:val="26"/>
          <w:szCs w:val="26"/>
        </w:rPr>
        <w:t>  Nossos</w:t>
      </w:r>
      <w:proofErr w:type="gramEnd"/>
      <w:r>
        <w:rPr>
          <w:b/>
          <w:bCs/>
          <w:color w:val="000000"/>
          <w:sz w:val="26"/>
          <w:szCs w:val="26"/>
        </w:rPr>
        <w:t xml:space="preserve"> versículos são recitados para eles, seu único argumento é dizer, ‘Fazei vir nossos pais, se sois verídicos.’” (Alcorão 45:24-25)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Certamente Deus ressuscitará todos da morte, mas não por nosso capricho ou para nossa tola inspeção no mundo mundano; Deus tem Seu próprio </w:t>
      </w:r>
      <w:proofErr w:type="gramStart"/>
      <w:r>
        <w:rPr>
          <w:color w:val="000000"/>
          <w:sz w:val="26"/>
          <w:szCs w:val="26"/>
        </w:rPr>
        <w:t>plano</w:t>
      </w:r>
      <w:proofErr w:type="gramEnd"/>
      <w:r>
        <w:rPr>
          <w:color w:val="000000"/>
          <w:sz w:val="26"/>
          <w:szCs w:val="26"/>
        </w:rPr>
        <w:t xml:space="preserve">.  </w:t>
      </w:r>
      <w:proofErr w:type="gramStart"/>
      <w:r>
        <w:rPr>
          <w:color w:val="000000"/>
          <w:sz w:val="26"/>
          <w:szCs w:val="26"/>
        </w:rPr>
        <w:t>Um dia virá quando todo o universo será destruído, e então os mortos serão ressuscitados para se apresentarem perante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Aquele dia será o início da vida que nunca terminará e, naquele Dia, toda pessoa será recompensada por Deus de acordo com seus bons e maus atos.</w:t>
      </w:r>
      <w:proofErr w:type="gramEnd"/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explicação que o Alcorão dá sobre a necessidade da vida após a morte é o que a consciência moral do homem demanda.  Na verdade, se não existisse vida após a morte, a própria crença em Deus se tornaria irrelevante, ou, mesmo que alguém acreditasse em Deus, seria um Deus injusto e indiferente.  Ele teria sido um Deus que um dia criou o homem,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se preocupar com o seu destino depois.  </w:t>
      </w:r>
      <w:proofErr w:type="gramStart"/>
      <w:r>
        <w:rPr>
          <w:color w:val="000000"/>
          <w:sz w:val="26"/>
          <w:szCs w:val="26"/>
        </w:rPr>
        <w:t>Com certeza, Deus é justo.</w:t>
      </w:r>
      <w:proofErr w:type="gramEnd"/>
      <w:r>
        <w:rPr>
          <w:color w:val="000000"/>
          <w:sz w:val="26"/>
          <w:szCs w:val="26"/>
        </w:rPr>
        <w:t xml:space="preserve">  Ele punirá os tiranos cujos crimes são incontáveis: mataram centenas de pessoas inocentes, criaram grande corrupção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sociedade, escravizaram inúmeras pessoas para servirem aos seus caprichos, e assim por diante.  O homem, que tem uma vida muito curta nesse mundo, e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esse mundo físico também não é eterno, as punições e recompensas para os maus e </w:t>
      </w:r>
      <w:r>
        <w:rPr>
          <w:color w:val="000000"/>
          <w:sz w:val="26"/>
          <w:szCs w:val="26"/>
        </w:rPr>
        <w:lastRenderedPageBreak/>
        <w:t xml:space="preserve">nobres atos das pessoas não é possível aqui.  O Alcorão de forma enfática afirma que o Dia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Juízo deve vir e que Deus decidirá sobre o destino de cada alma de acordo com o registro de suas ações: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os que descrêem dizem: A Hora não nos chegará.  Dize: Sim, por meu Senhor, com certeza vos chegará.  Ele é o Conhecedor </w:t>
      </w:r>
      <w:proofErr w:type="gramStart"/>
      <w:r>
        <w:rPr>
          <w:b/>
          <w:bCs/>
          <w:color w:val="000000"/>
          <w:sz w:val="26"/>
          <w:szCs w:val="26"/>
        </w:rPr>
        <w:t>do</w:t>
      </w:r>
      <w:proofErr w:type="gramEnd"/>
      <w:r>
        <w:rPr>
          <w:b/>
          <w:bCs/>
          <w:color w:val="000000"/>
          <w:sz w:val="26"/>
          <w:szCs w:val="26"/>
        </w:rPr>
        <w:t xml:space="preserve"> Invisível.  Nem o </w:t>
      </w:r>
      <w:proofErr w:type="gramStart"/>
      <w:r>
        <w:rPr>
          <w:b/>
          <w:bCs/>
          <w:color w:val="000000"/>
          <w:sz w:val="26"/>
          <w:szCs w:val="26"/>
        </w:rPr>
        <w:t>peso do</w:t>
      </w:r>
      <w:proofErr w:type="gramEnd"/>
      <w:r>
        <w:rPr>
          <w:b/>
          <w:bCs/>
          <w:color w:val="000000"/>
          <w:sz w:val="26"/>
          <w:szCs w:val="26"/>
        </w:rPr>
        <w:t xml:space="preserve"> átomo, ou nada maior ou menor que isso, escapa Dele nos céus e na terra, que não esteja no Registro.  Para recompensar os que crêem e fazem </w:t>
      </w:r>
      <w:proofErr w:type="gramStart"/>
      <w:r>
        <w:rPr>
          <w:b/>
          <w:bCs/>
          <w:color w:val="000000"/>
          <w:sz w:val="26"/>
          <w:szCs w:val="26"/>
        </w:rPr>
        <w:t>boas</w:t>
      </w:r>
      <w:proofErr w:type="gramEnd"/>
      <w:r>
        <w:rPr>
          <w:b/>
          <w:bCs/>
          <w:color w:val="000000"/>
          <w:sz w:val="26"/>
          <w:szCs w:val="26"/>
        </w:rPr>
        <w:t xml:space="preserve"> obras.  </w:t>
      </w:r>
      <w:proofErr w:type="gramStart"/>
      <w:r>
        <w:rPr>
          <w:b/>
          <w:bCs/>
          <w:color w:val="000000"/>
          <w:sz w:val="26"/>
          <w:szCs w:val="26"/>
        </w:rPr>
        <w:t>Esses terão o perdão e generoso sustento.</w:t>
      </w:r>
      <w:proofErr w:type="gramEnd"/>
      <w:r>
        <w:rPr>
          <w:b/>
          <w:bCs/>
          <w:color w:val="000000"/>
          <w:sz w:val="26"/>
          <w:szCs w:val="26"/>
        </w:rPr>
        <w:t>  Mas aqueles que se empenham em negar nossas revelações, Nos desafiando, deles será um doloroso castigo.” (Alcorão 34:3-5)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Dia da Ressurreição será o Dia em que os atributos de Justiça e Misericórdia de Deus serão plenamente manifestados.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Deus cobrirá com Sua misericórdia aqueles que sofreram por Sua causa nessa vida terrena, acreditando que uma bênção eterna os esperava.</w:t>
      </w:r>
      <w:proofErr w:type="gramEnd"/>
      <w:r>
        <w:rPr>
          <w:color w:val="000000"/>
          <w:sz w:val="26"/>
          <w:szCs w:val="26"/>
        </w:rPr>
        <w:t xml:space="preserve">  Mas aqueles que abusaram dos limites de Deus, não se importando com a vida que estava por vir, estarão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condição mais miserável.   Traçando uma comparação entre eles o Alcorão diz: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será que aquele a quem prometemos uma bela promessa – e com ela encontrará – é como aquele a quem fizemos gozar o gozo da vida terrena e então, no Dia da Ressurreição, será trazido para comparecer perante Deus?” (Alcorão 28:61)</w:t>
      </w:r>
    </w:p>
    <w:p w:rsidR="00D342A8" w:rsidRDefault="00D342A8" w:rsidP="00D342A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Seus Frutos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 Alcorão também declara que esta vida terrena é uma preparação para a vida eterna após a morte.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Mas aqueles que a negam se tornam escravos de suas paixões e desejos, e ironizam as pessoas virtuosas e conscientes de Deus.</w:t>
      </w:r>
      <w:proofErr w:type="gramEnd"/>
      <w:r>
        <w:rPr>
          <w:color w:val="000000"/>
          <w:sz w:val="26"/>
          <w:szCs w:val="26"/>
        </w:rPr>
        <w:t xml:space="preserve">   Tais pessoas percebem sua tolice apenas no momento de sua morte e desejam em vão que lhes seja dada outra chance no mundo.  Seu estado miserável no momento da morte, o horror do Dia do Juízo, e a bênção eterna garantida aos crentes sinceros são mencionados de forma bela nos seguintes versículos do Alcorão.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“Quando a morte chega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um deles, diz, ‘Meu Senhor, envia-me de volta, de modo que eu faça o que é certo naquilo que negligenciei.’  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não!  É apenas uma palavra vã que ele fala; e haverá uma barreira até o dia em que será ressuscitado.  </w:t>
      </w:r>
      <w:proofErr w:type="gramStart"/>
      <w:r>
        <w:rPr>
          <w:b/>
          <w:bCs/>
          <w:color w:val="000000"/>
          <w:sz w:val="26"/>
          <w:szCs w:val="26"/>
        </w:rPr>
        <w:t>E quando a Trombeta soprar não haverá parentesco entre eles naquele dia, nem perguntarão uns sobre os outros.</w:t>
      </w:r>
      <w:proofErr w:type="gramEnd"/>
      <w:r>
        <w:rPr>
          <w:b/>
          <w:bCs/>
          <w:color w:val="000000"/>
          <w:sz w:val="26"/>
          <w:szCs w:val="26"/>
        </w:rPr>
        <w:t xml:space="preserve">  Então aqueles cujos pesos em </w:t>
      </w:r>
      <w:proofErr w:type="gramStart"/>
      <w:r>
        <w:rPr>
          <w:b/>
          <w:bCs/>
          <w:color w:val="000000"/>
          <w:sz w:val="26"/>
          <w:szCs w:val="26"/>
        </w:rPr>
        <w:t>boas</w:t>
      </w:r>
      <w:proofErr w:type="gramEnd"/>
      <w:r>
        <w:rPr>
          <w:b/>
          <w:bCs/>
          <w:color w:val="000000"/>
          <w:sz w:val="26"/>
          <w:szCs w:val="26"/>
        </w:rPr>
        <w:t xml:space="preserve"> obras forem pesados, serão os bem-aventurados.  E aqueles cujos pesos </w:t>
      </w:r>
      <w:r>
        <w:rPr>
          <w:b/>
          <w:bCs/>
          <w:color w:val="000000"/>
          <w:sz w:val="26"/>
          <w:szCs w:val="26"/>
        </w:rPr>
        <w:lastRenderedPageBreak/>
        <w:t xml:space="preserve">forem leves, esses perderão suas </w:t>
      </w:r>
      <w:proofErr w:type="gramStart"/>
      <w:r>
        <w:rPr>
          <w:b/>
          <w:bCs/>
          <w:color w:val="000000"/>
          <w:sz w:val="26"/>
          <w:szCs w:val="26"/>
        </w:rPr>
        <w:t>almas</w:t>
      </w:r>
      <w:proofErr w:type="gramEnd"/>
      <w:r>
        <w:rPr>
          <w:b/>
          <w:bCs/>
          <w:color w:val="000000"/>
          <w:sz w:val="26"/>
          <w:szCs w:val="26"/>
        </w:rPr>
        <w:t xml:space="preserve"> e ficarão eternamente na Geena.” (Alcorão 23:99-104)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crença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após a morte não apenas garante sucesso na Outra Vida, mas também faz esse mundo ser cheio de paz e felicidade. Isso é obtido fazendo os indivíduos excessivamente responsáveis e conscientes em suas atividades devido à sua consciência de Deus: o temor de Sua punição e esperança de Sua recompensa.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Pense no povo da Arábia.</w:t>
      </w:r>
      <w:proofErr w:type="gramEnd"/>
      <w:r>
        <w:rPr>
          <w:color w:val="000000"/>
          <w:sz w:val="26"/>
          <w:szCs w:val="26"/>
        </w:rPr>
        <w:t xml:space="preserve">  Jogatina, vinho, feudos tribais, pilhagem e assassinato eram as características principais de sua sociedade quando não acreditavam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outra vida.  Mas tão logo eles aceitaram a crença no Deus Único 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após a morte, eles se tornaram a nação mais disciplinada do mundo.  Eles abriram mão de seus vícios, ajudaram uns aos outros nos momentos de necessidade, e acertaram suas disputas com base em justiça e igualdade.  Da mesma forma, a negação da vida após a morte tem suas conseqüências não apenas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Outra Vida, mas também neste mundo.  Quando uma nação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 todo a nega, todos os tipos de males e corrupção se tornam difundidos naquela sociedade e, por fim, ela é destruída.  O Alcorão menciona o terrível fim de Ad, Tamud e </w:t>
      </w:r>
      <w:proofErr w:type="gramStart"/>
      <w:r>
        <w:rPr>
          <w:color w:val="000000"/>
          <w:sz w:val="26"/>
          <w:szCs w:val="26"/>
        </w:rPr>
        <w:t>do</w:t>
      </w:r>
      <w:proofErr w:type="gramEnd"/>
      <w:r>
        <w:rPr>
          <w:color w:val="000000"/>
          <w:sz w:val="26"/>
          <w:szCs w:val="26"/>
        </w:rPr>
        <w:t xml:space="preserve"> Faraó com algum detalhe: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Strong"/>
          <w:color w:val="000000"/>
          <w:sz w:val="26"/>
          <w:szCs w:val="26"/>
        </w:rPr>
        <w:t>“Os povos de Tamud e de Ad desmentiram a calamidade.</w:t>
      </w:r>
      <w:proofErr w:type="gramEnd"/>
      <w:r>
        <w:rPr>
          <w:b/>
          <w:bCs/>
          <w:color w:val="000000"/>
          <w:sz w:val="26"/>
          <w:szCs w:val="26"/>
        </w:rPr>
        <w:t>  </w:t>
      </w:r>
      <w:r>
        <w:rPr>
          <w:rStyle w:val="Strong"/>
          <w:color w:val="000000"/>
          <w:sz w:val="26"/>
          <w:szCs w:val="26"/>
        </w:rPr>
        <w:t xml:space="preserve">Quanto ao povo de Tamud, foi fulminado pôr um furioso e impetuoso furacão, que Deus desencadeou sobre eles </w:t>
      </w:r>
      <w:proofErr w:type="gramStart"/>
      <w:r>
        <w:rPr>
          <w:rStyle w:val="Strong"/>
          <w:color w:val="000000"/>
          <w:sz w:val="26"/>
          <w:szCs w:val="26"/>
        </w:rPr>
        <w:t>durante</w:t>
      </w:r>
      <w:proofErr w:type="gramEnd"/>
      <w:r>
        <w:rPr>
          <w:rStyle w:val="Strong"/>
          <w:color w:val="000000"/>
          <w:sz w:val="26"/>
          <w:szCs w:val="26"/>
        </w:rPr>
        <w:t xml:space="preserve"> sete noites e oito nefastos dias, em que poderias ver aqueles homens jazentes como se fossem troncos desmoronados de tamareiras.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Strong"/>
          <w:color w:val="000000"/>
          <w:sz w:val="26"/>
          <w:szCs w:val="26"/>
        </w:rPr>
        <w:t>“Porventura, tens visto algum sobrevivente entre eles?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rStyle w:val="Strong"/>
          <w:color w:val="000000"/>
          <w:sz w:val="26"/>
          <w:szCs w:val="26"/>
        </w:rPr>
        <w:t>E o Faraó, seus antepassados e as cidades nefastas disseminaram o pecado.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rStyle w:val="Strong"/>
          <w:color w:val="000000"/>
          <w:sz w:val="26"/>
          <w:szCs w:val="26"/>
        </w:rPr>
        <w:t>E desobedeceram ao mensageiro de seu Senhor, pelo que Ele os castigou rudemente.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trong"/>
          <w:color w:val="000000"/>
          <w:sz w:val="26"/>
          <w:szCs w:val="26"/>
        </w:rPr>
        <w:t xml:space="preserve">Em verdade, quando as águas transbordaram, levamo-los </w:t>
      </w:r>
      <w:proofErr w:type="gramStart"/>
      <w:r>
        <w:rPr>
          <w:rStyle w:val="Strong"/>
          <w:color w:val="000000"/>
          <w:sz w:val="26"/>
          <w:szCs w:val="26"/>
        </w:rPr>
        <w:t>na</w:t>
      </w:r>
      <w:proofErr w:type="gramEnd"/>
      <w:r>
        <w:rPr>
          <w:rStyle w:val="Strong"/>
          <w:color w:val="000000"/>
          <w:sz w:val="26"/>
          <w:szCs w:val="26"/>
        </w:rPr>
        <w:t xml:space="preserve"> arca, para fazermos disso um memorial para vós, e para que o recordasse qualquer mente atenta.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rStyle w:val="Strong"/>
          <w:color w:val="000000"/>
          <w:sz w:val="26"/>
          <w:szCs w:val="26"/>
        </w:rPr>
        <w:t>“Porém, quando for soado um só toque da Trombeta, e a terra e as montanhas forem desintegradas e trituradas de um só golpe, nesse dia acontecerá o inevitável evento.</w:t>
      </w:r>
      <w:proofErr w:type="gramEnd"/>
      <w:r>
        <w:rPr>
          <w:rStyle w:val="Strong"/>
          <w:color w:val="000000"/>
          <w:sz w:val="26"/>
          <w:szCs w:val="26"/>
        </w:rPr>
        <w:t xml:space="preserve"> </w:t>
      </w:r>
      <w:proofErr w:type="gramStart"/>
      <w:r>
        <w:rPr>
          <w:rStyle w:val="Strong"/>
          <w:color w:val="000000"/>
          <w:sz w:val="26"/>
          <w:szCs w:val="26"/>
        </w:rPr>
        <w:t>E o céu se fenderá, e estará frágil.</w:t>
      </w:r>
      <w:proofErr w:type="gramEnd"/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t>“Então, aquele a quem for entregue seu registro na destra, dirá: ‘Hei-lo aqui! Lede meu registro!</w:t>
      </w:r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rStyle w:val="Strong"/>
          <w:color w:val="000000"/>
          <w:sz w:val="26"/>
          <w:szCs w:val="26"/>
        </w:rPr>
        <w:t>Certamente eu sempre soube que prestaria contas!’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trong"/>
          <w:color w:val="000000"/>
          <w:sz w:val="26"/>
          <w:szCs w:val="26"/>
        </w:rPr>
        <w:t>E desfrutará de uma vida prazenteira, e um jardim sublime, cujos frutos estarão ao seu alcance.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  </w:t>
      </w:r>
      <w:r>
        <w:rPr>
          <w:rStyle w:val="Strong"/>
          <w:color w:val="000000"/>
          <w:sz w:val="26"/>
          <w:szCs w:val="26"/>
        </w:rPr>
        <w:t xml:space="preserve">Comei e bebei com satisfação pelo bem que propiciaste em </w:t>
      </w:r>
      <w:proofErr w:type="gramStart"/>
      <w:r>
        <w:rPr>
          <w:rStyle w:val="Strong"/>
          <w:color w:val="000000"/>
          <w:sz w:val="26"/>
          <w:szCs w:val="26"/>
        </w:rPr>
        <w:t>dias</w:t>
      </w:r>
      <w:proofErr w:type="gramEnd"/>
      <w:r>
        <w:rPr>
          <w:rStyle w:val="Strong"/>
          <w:color w:val="000000"/>
          <w:sz w:val="26"/>
          <w:szCs w:val="26"/>
        </w:rPr>
        <w:t xml:space="preserve"> pretéritos!</w:t>
      </w:r>
    </w:p>
    <w:p w:rsidR="00D342A8" w:rsidRDefault="00D342A8" w:rsidP="00D342A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</w:rPr>
        <w:lastRenderedPageBreak/>
        <w:t>“Em troca, aquele que for entregue seu registro na sinistra, dirá: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 ‘</w:t>
      </w:r>
      <w:r>
        <w:rPr>
          <w:rStyle w:val="Strong"/>
          <w:color w:val="000000"/>
          <w:sz w:val="26"/>
          <w:szCs w:val="26"/>
        </w:rPr>
        <w:t>Ai de mim! Quisera não tivesse sido entregue meu registro; nem jamais conhecido o meu cômputo!</w:t>
      </w:r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Strong"/>
          <w:color w:val="000000"/>
          <w:sz w:val="26"/>
          <w:szCs w:val="26"/>
        </w:rPr>
        <w:t xml:space="preserve">Quisera a minha primeira morte tivesse sido </w:t>
      </w:r>
      <w:proofErr w:type="gramStart"/>
      <w:r>
        <w:rPr>
          <w:rStyle w:val="Strong"/>
          <w:color w:val="000000"/>
          <w:sz w:val="26"/>
          <w:szCs w:val="26"/>
        </w:rPr>
        <w:t>a</w:t>
      </w:r>
      <w:proofErr w:type="gramEnd"/>
      <w:r>
        <w:rPr>
          <w:rStyle w:val="Strong"/>
          <w:color w:val="000000"/>
          <w:sz w:val="26"/>
          <w:szCs w:val="26"/>
        </w:rPr>
        <w:t xml:space="preserve"> anulação!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  </w:t>
      </w:r>
      <w:r>
        <w:rPr>
          <w:rStyle w:val="Strong"/>
          <w:color w:val="000000"/>
          <w:sz w:val="26"/>
          <w:szCs w:val="26"/>
        </w:rPr>
        <w:t>De nada me servem meus bens; minha autoridade se desvaneceu...!’”</w:t>
      </w:r>
      <w:r>
        <w:rPr>
          <w:b/>
          <w:bCs/>
          <w:color w:val="000000"/>
          <w:sz w:val="26"/>
          <w:szCs w:val="26"/>
          <w:lang w:val="pt-BR"/>
        </w:rPr>
        <w:t>(Alcorão 69:4-29)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Portanto, existem razões muito convincentes para acreditar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vida após a morte.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Primeiro,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 xml:space="preserve">todos os profetas de Deus chamaram seus povos </w:t>
      </w:r>
      <w:proofErr w:type="gramStart"/>
      <w:r>
        <w:rPr>
          <w:color w:val="000000"/>
          <w:sz w:val="26"/>
          <w:szCs w:val="26"/>
          <w:lang w:val="pt-BR"/>
        </w:rPr>
        <w:t>a</w:t>
      </w:r>
      <w:proofErr w:type="gramEnd"/>
      <w:r>
        <w:rPr>
          <w:color w:val="000000"/>
          <w:sz w:val="26"/>
          <w:szCs w:val="26"/>
          <w:lang w:val="pt-BR"/>
        </w:rPr>
        <w:t xml:space="preserve"> acreditar nisso.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Segundo,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 xml:space="preserve">toda vez que uma sociedade humana foi construída com base nessa crença, foi a sociedade mais ideal e pacífica, </w:t>
      </w:r>
      <w:proofErr w:type="gramStart"/>
      <w:r>
        <w:rPr>
          <w:color w:val="000000"/>
          <w:sz w:val="26"/>
          <w:szCs w:val="26"/>
          <w:lang w:val="pt-BR"/>
        </w:rPr>
        <w:t>livre</w:t>
      </w:r>
      <w:proofErr w:type="gramEnd"/>
      <w:r>
        <w:rPr>
          <w:color w:val="000000"/>
          <w:sz w:val="26"/>
          <w:szCs w:val="26"/>
          <w:lang w:val="pt-BR"/>
        </w:rPr>
        <w:t xml:space="preserve"> de male sociais e morais.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Terceiro,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 xml:space="preserve">a história é testemunha de que quando essa crença foi rejeitada coletivamente por um grupo de pessoas apesar dos repetidos alertas de seus Profetas, o grupo </w:t>
      </w:r>
      <w:proofErr w:type="gramStart"/>
      <w:r>
        <w:rPr>
          <w:color w:val="000000"/>
          <w:sz w:val="26"/>
          <w:szCs w:val="26"/>
          <w:lang w:val="pt-BR"/>
        </w:rPr>
        <w:t>como</w:t>
      </w:r>
      <w:proofErr w:type="gramEnd"/>
      <w:r>
        <w:rPr>
          <w:color w:val="000000"/>
          <w:sz w:val="26"/>
          <w:szCs w:val="26"/>
          <w:lang w:val="pt-BR"/>
        </w:rPr>
        <w:t xml:space="preserve"> um todo foi punido por Deus, mesmo nesse mundo.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Quarto,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as faculdades moral, estética e racional do</w:t>
      </w:r>
      <w:proofErr w:type="gramEnd"/>
      <w:r>
        <w:rPr>
          <w:color w:val="000000"/>
          <w:sz w:val="26"/>
          <w:szCs w:val="26"/>
        </w:rPr>
        <w:t xml:space="preserve"> homem endossam a possibilidade de vida após a morte.</w:t>
      </w:r>
    </w:p>
    <w:p w:rsidR="00D342A8" w:rsidRDefault="00D342A8" w:rsidP="00D342A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Quinto,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os atributos de Deus de Justiça e Misericórdia</w:t>
      </w:r>
      <w:proofErr w:type="gramStart"/>
      <w:r>
        <w:rPr>
          <w:color w:val="000000"/>
          <w:sz w:val="26"/>
          <w:szCs w:val="26"/>
        </w:rPr>
        <w:t>  não</w:t>
      </w:r>
      <w:proofErr w:type="gramEnd"/>
      <w:r>
        <w:rPr>
          <w:color w:val="000000"/>
          <w:sz w:val="26"/>
          <w:szCs w:val="26"/>
        </w:rPr>
        <w:t xml:space="preserve"> têm significado se não houver vida após a morte.</w:t>
      </w:r>
    </w:p>
    <w:p w:rsidR="00D2681D" w:rsidRPr="00D342A8" w:rsidRDefault="00D2681D" w:rsidP="00D342A8">
      <w:bookmarkStart w:id="0" w:name="_GoBack"/>
      <w:bookmarkEnd w:id="0"/>
    </w:p>
    <w:sectPr w:rsidR="00D2681D" w:rsidRPr="00D342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DA"/>
    <w:rsid w:val="000A626F"/>
    <w:rsid w:val="000F72FF"/>
    <w:rsid w:val="00233748"/>
    <w:rsid w:val="00262E7B"/>
    <w:rsid w:val="00295D16"/>
    <w:rsid w:val="00352637"/>
    <w:rsid w:val="00394A31"/>
    <w:rsid w:val="003D4E48"/>
    <w:rsid w:val="003F3001"/>
    <w:rsid w:val="0042551D"/>
    <w:rsid w:val="004A67D0"/>
    <w:rsid w:val="004C4B69"/>
    <w:rsid w:val="00516B24"/>
    <w:rsid w:val="00555F87"/>
    <w:rsid w:val="005A3ECA"/>
    <w:rsid w:val="00641278"/>
    <w:rsid w:val="006475D2"/>
    <w:rsid w:val="007D6CCE"/>
    <w:rsid w:val="007E48A8"/>
    <w:rsid w:val="00850F5D"/>
    <w:rsid w:val="00880BBF"/>
    <w:rsid w:val="008E5B4B"/>
    <w:rsid w:val="00983CDF"/>
    <w:rsid w:val="009875D1"/>
    <w:rsid w:val="009C6637"/>
    <w:rsid w:val="009F5245"/>
    <w:rsid w:val="00AD3B07"/>
    <w:rsid w:val="00BA0ADA"/>
    <w:rsid w:val="00BB131F"/>
    <w:rsid w:val="00C318B4"/>
    <w:rsid w:val="00C82AC9"/>
    <w:rsid w:val="00C83E72"/>
    <w:rsid w:val="00CD3F15"/>
    <w:rsid w:val="00CF00B8"/>
    <w:rsid w:val="00D2681D"/>
    <w:rsid w:val="00D342A8"/>
    <w:rsid w:val="00D555DB"/>
    <w:rsid w:val="00D717DA"/>
    <w:rsid w:val="00DA4C30"/>
    <w:rsid w:val="00E04475"/>
    <w:rsid w:val="00E44760"/>
    <w:rsid w:val="00E85639"/>
    <w:rsid w:val="00F03A56"/>
    <w:rsid w:val="00F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A6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2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26F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A626F"/>
  </w:style>
  <w:style w:type="character" w:customStyle="1" w:styleId="apple-converted-space">
    <w:name w:val="apple-converted-space"/>
    <w:basedOn w:val="DefaultParagraphFont"/>
    <w:rsid w:val="000A626F"/>
  </w:style>
  <w:style w:type="character" w:customStyle="1" w:styleId="w-footnote-title">
    <w:name w:val="w-footnote-title"/>
    <w:basedOn w:val="DefaultParagraphFont"/>
    <w:rsid w:val="000A626F"/>
  </w:style>
  <w:style w:type="paragraph" w:customStyle="1" w:styleId="w-footnote-text">
    <w:name w:val="w-footnote-text"/>
    <w:basedOn w:val="Normal"/>
    <w:rsid w:val="000A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E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E5B4B"/>
  </w:style>
  <w:style w:type="character" w:customStyle="1" w:styleId="ayatext">
    <w:name w:val="ayatext"/>
    <w:basedOn w:val="DefaultParagraphFont"/>
    <w:rsid w:val="00BA0ADA"/>
  </w:style>
  <w:style w:type="character" w:customStyle="1" w:styleId="aya-wrapper">
    <w:name w:val="aya-wrapper"/>
    <w:basedOn w:val="DefaultParagraphFont"/>
    <w:rsid w:val="00BA0ADA"/>
  </w:style>
  <w:style w:type="character" w:customStyle="1" w:styleId="ayanumber3">
    <w:name w:val="ayanumber3"/>
    <w:basedOn w:val="DefaultParagraphFont"/>
    <w:rsid w:val="00BA0ADA"/>
  </w:style>
  <w:style w:type="paragraph" w:customStyle="1" w:styleId="w-description">
    <w:name w:val="w-description"/>
    <w:basedOn w:val="Normal"/>
    <w:rsid w:val="0023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E48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D4E48"/>
  </w:style>
  <w:style w:type="paragraph" w:customStyle="1" w:styleId="w-body-text-bullet">
    <w:name w:val="w-body-text-bullet"/>
    <w:basedOn w:val="Normal"/>
    <w:rsid w:val="003D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char">
    <w:name w:val="w-hadeeth-or-biblecharchar"/>
    <w:basedOn w:val="DefaultParagraphFont"/>
    <w:rsid w:val="0042551D"/>
  </w:style>
  <w:style w:type="paragraph" w:customStyle="1" w:styleId="w-hadeeth-or-biblechar">
    <w:name w:val="w-hadeeth-or-biblechar"/>
    <w:basedOn w:val="Normal"/>
    <w:rsid w:val="009F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6B2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7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2014-08-19T19:54:00Z</cp:lastPrinted>
  <dcterms:created xsi:type="dcterms:W3CDTF">2014-08-19T19:55:00Z</dcterms:created>
  <dcterms:modified xsi:type="dcterms:W3CDTF">2014-08-19T19:55:00Z</dcterms:modified>
</cp:coreProperties>
</file>